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FA" w:rsidRPr="00302FA0" w:rsidRDefault="008928FA" w:rsidP="008928FA">
      <w:pPr>
        <w:rPr>
          <w:rFonts w:eastAsia="Times New Roman" w:cs="Arial"/>
          <w:b/>
          <w:bCs/>
          <w:szCs w:val="21"/>
        </w:rPr>
      </w:pPr>
      <w:bookmarkStart w:id="0" w:name="_GoBack"/>
      <w:bookmarkEnd w:id="0"/>
      <w:r w:rsidRPr="00302FA0">
        <w:rPr>
          <w:rFonts w:eastAsia="Times New Roman" w:cs="Arial"/>
          <w:b/>
          <w:bCs/>
          <w:szCs w:val="21"/>
        </w:rPr>
        <w:t>Biographical Sketch</w:t>
      </w:r>
      <w:r w:rsidR="00D31850" w:rsidRPr="00302FA0">
        <w:rPr>
          <w:rFonts w:eastAsia="Times New Roman" w:cs="Arial"/>
          <w:b/>
          <w:bCs/>
          <w:szCs w:val="21"/>
        </w:rPr>
        <w:t xml:space="preserve">  - 2 pages</w:t>
      </w:r>
      <w:r w:rsidR="00EB7437" w:rsidRPr="00302FA0">
        <w:rPr>
          <w:rFonts w:eastAsia="Times New Roman" w:cs="Arial"/>
          <w:b/>
          <w:bCs/>
          <w:szCs w:val="21"/>
        </w:rPr>
        <w:br/>
      </w:r>
      <w:r w:rsidR="00EB7437" w:rsidRPr="00302FA0">
        <w:rPr>
          <w:rFonts w:eastAsia="Times New Roman" w:cs="Arial"/>
          <w:bCs/>
          <w:i/>
          <w:szCs w:val="21"/>
        </w:rPr>
        <w:t>updated for NSF GPG 1</w:t>
      </w:r>
      <w:r w:rsidR="004D1E48" w:rsidRPr="00302FA0">
        <w:rPr>
          <w:rFonts w:eastAsia="Times New Roman" w:cs="Arial"/>
          <w:bCs/>
          <w:i/>
          <w:szCs w:val="21"/>
        </w:rPr>
        <w:t>6</w:t>
      </w:r>
      <w:r w:rsidR="00EB7437" w:rsidRPr="00302FA0">
        <w:rPr>
          <w:rFonts w:eastAsia="Times New Roman" w:cs="Arial"/>
          <w:bCs/>
          <w:i/>
          <w:szCs w:val="21"/>
        </w:rPr>
        <w:t>-1, effective 1/26/201</w:t>
      </w:r>
      <w:r w:rsidR="004D1E48" w:rsidRPr="00302FA0">
        <w:rPr>
          <w:rFonts w:eastAsia="Times New Roman" w:cs="Arial"/>
          <w:bCs/>
          <w:i/>
          <w:szCs w:val="21"/>
        </w:rPr>
        <w:t>6</w:t>
      </w:r>
      <w:r w:rsidR="00EB7437" w:rsidRPr="00302FA0">
        <w:rPr>
          <w:rFonts w:eastAsia="Times New Roman" w:cs="Arial"/>
          <w:bCs/>
          <w:i/>
          <w:szCs w:val="21"/>
        </w:rPr>
        <w:t xml:space="preserve"> – please delete this line</w:t>
      </w:r>
    </w:p>
    <w:p w:rsidR="008928FA" w:rsidRPr="00302FA0" w:rsidRDefault="008928FA" w:rsidP="008928FA">
      <w:pPr>
        <w:rPr>
          <w:rFonts w:cs="Arial"/>
          <w:szCs w:val="21"/>
        </w:rPr>
      </w:pPr>
    </w:p>
    <w:p w:rsidR="008928FA" w:rsidRPr="00302FA0" w:rsidRDefault="008928FA" w:rsidP="008928FA">
      <w:pPr>
        <w:rPr>
          <w:rFonts w:cs="Arial"/>
          <w:szCs w:val="21"/>
        </w:rPr>
      </w:pPr>
      <w:r w:rsidRPr="00302FA0">
        <w:rPr>
          <w:rFonts w:cs="Arial"/>
          <w:szCs w:val="21"/>
        </w:rPr>
        <w:fldChar w:fldCharType="begin"/>
      </w:r>
      <w:r w:rsidRPr="00302FA0">
        <w:rPr>
          <w:rFonts w:cs="Arial"/>
          <w:szCs w:val="21"/>
        </w:rPr>
        <w:instrText>MACROBUTTON NoMacro [Type your name here]</w:instrText>
      </w:r>
      <w:r w:rsidRPr="00302FA0">
        <w:rPr>
          <w:rFonts w:cs="Arial"/>
          <w:szCs w:val="21"/>
        </w:rPr>
        <w:fldChar w:fldCharType="end"/>
      </w:r>
    </w:p>
    <w:p w:rsidR="008928FA" w:rsidRPr="00302FA0" w:rsidRDefault="008928FA" w:rsidP="008928FA">
      <w:pPr>
        <w:rPr>
          <w:rFonts w:cs="Arial"/>
          <w:spacing w:val="2"/>
          <w:szCs w:val="21"/>
        </w:rPr>
      </w:pPr>
      <w:r w:rsidRPr="00302FA0">
        <w:rPr>
          <w:rFonts w:cs="Arial"/>
          <w:szCs w:val="21"/>
        </w:rPr>
        <w:fldChar w:fldCharType="begin"/>
      </w:r>
      <w:r w:rsidRPr="00302FA0">
        <w:rPr>
          <w:rFonts w:cs="Arial"/>
          <w:szCs w:val="21"/>
        </w:rPr>
        <w:instrText>MACROBUTTON NoMacro [Type job title here]</w:instrText>
      </w:r>
      <w:r w:rsidRPr="00302FA0">
        <w:rPr>
          <w:rFonts w:cs="Arial"/>
          <w:szCs w:val="21"/>
        </w:rPr>
        <w:fldChar w:fldCharType="end"/>
      </w:r>
    </w:p>
    <w:p w:rsidR="008928FA" w:rsidRPr="00302FA0" w:rsidRDefault="008928FA" w:rsidP="008928FA">
      <w:pPr>
        <w:rPr>
          <w:rFonts w:cs="Arial"/>
          <w:spacing w:val="2"/>
          <w:szCs w:val="21"/>
        </w:rPr>
      </w:pPr>
      <w:r w:rsidRPr="00302FA0">
        <w:rPr>
          <w:rFonts w:cs="Arial"/>
          <w:szCs w:val="21"/>
        </w:rPr>
        <w:fldChar w:fldCharType="begin"/>
      </w:r>
      <w:r w:rsidRPr="00302FA0">
        <w:rPr>
          <w:rFonts w:cs="Arial"/>
          <w:szCs w:val="21"/>
        </w:rPr>
        <w:instrText xml:space="preserve"> MACROBUTTON NoMacro [Type prefessional address here] </w:instrText>
      </w:r>
      <w:r w:rsidRPr="00302FA0">
        <w:rPr>
          <w:rFonts w:cs="Arial"/>
          <w:szCs w:val="21"/>
        </w:rPr>
        <w:fldChar w:fldCharType="end"/>
      </w:r>
      <w:r w:rsidRPr="00302FA0">
        <w:rPr>
          <w:rFonts w:cs="Arial"/>
          <w:spacing w:val="2"/>
          <w:szCs w:val="21"/>
        </w:rPr>
        <w:tab/>
      </w:r>
      <w:r w:rsidRPr="00302FA0">
        <w:rPr>
          <w:rFonts w:cs="Arial"/>
          <w:spacing w:val="2"/>
          <w:szCs w:val="21"/>
        </w:rPr>
        <w:tab/>
      </w:r>
    </w:p>
    <w:p w:rsidR="008928FA" w:rsidRPr="00302FA0" w:rsidRDefault="008928FA" w:rsidP="008928FA">
      <w:pPr>
        <w:rPr>
          <w:rFonts w:cs="Arial"/>
          <w:szCs w:val="21"/>
        </w:rPr>
      </w:pPr>
      <w:r w:rsidRPr="00302FA0">
        <w:rPr>
          <w:rFonts w:cs="Arial"/>
          <w:szCs w:val="21"/>
        </w:rPr>
        <w:fldChar w:fldCharType="begin"/>
      </w:r>
      <w:r w:rsidRPr="00302FA0">
        <w:rPr>
          <w:rFonts w:cs="Arial"/>
          <w:szCs w:val="21"/>
        </w:rPr>
        <w:instrText xml:space="preserve"> MACROBUTTON NoMacro [Telephone here] </w:instrText>
      </w:r>
      <w:r w:rsidRPr="00302FA0">
        <w:rPr>
          <w:rFonts w:cs="Arial"/>
          <w:szCs w:val="21"/>
        </w:rPr>
        <w:fldChar w:fldCharType="end"/>
      </w:r>
    </w:p>
    <w:p w:rsidR="008928FA" w:rsidRPr="00302FA0" w:rsidRDefault="008928FA" w:rsidP="008928FA">
      <w:pPr>
        <w:rPr>
          <w:rFonts w:cs="Arial"/>
          <w:szCs w:val="21"/>
        </w:rPr>
      </w:pPr>
      <w:r w:rsidRPr="00302FA0">
        <w:rPr>
          <w:rFonts w:cs="Arial"/>
          <w:szCs w:val="21"/>
        </w:rPr>
        <w:fldChar w:fldCharType="begin"/>
      </w:r>
      <w:r w:rsidRPr="00302FA0">
        <w:rPr>
          <w:rFonts w:cs="Arial"/>
          <w:szCs w:val="21"/>
        </w:rPr>
        <w:instrText xml:space="preserve"> MACROBUTTON NoMacro [E-mail and/or Web page here] </w:instrText>
      </w:r>
      <w:r w:rsidRPr="00302FA0">
        <w:rPr>
          <w:rFonts w:cs="Arial"/>
          <w:szCs w:val="21"/>
        </w:rPr>
        <w:fldChar w:fldCharType="end"/>
      </w:r>
    </w:p>
    <w:p w:rsidR="00804E80" w:rsidRPr="00302FA0" w:rsidRDefault="00804E80" w:rsidP="008928FA">
      <w:pPr>
        <w:rPr>
          <w:rFonts w:cs="Arial"/>
          <w:szCs w:val="21"/>
        </w:rPr>
      </w:pPr>
    </w:p>
    <w:p w:rsidR="006F0559" w:rsidRPr="00302FA0" w:rsidRDefault="006F0559" w:rsidP="006F0559">
      <w:pPr>
        <w:pStyle w:val="NormalWeb"/>
        <w:rPr>
          <w:rFonts w:ascii="Arial" w:hAnsi="Arial" w:cs="Arial"/>
          <w:sz w:val="22"/>
          <w:szCs w:val="21"/>
        </w:rPr>
      </w:pPr>
      <w:r w:rsidRPr="00302FA0">
        <w:rPr>
          <w:rFonts w:ascii="Arial" w:hAnsi="Arial" w:cs="Arial"/>
          <w:b/>
          <w:bCs/>
          <w:sz w:val="22"/>
          <w:szCs w:val="21"/>
        </w:rPr>
        <w:t>(a) Professional Preparation</w:t>
      </w:r>
    </w:p>
    <w:p w:rsidR="006F0559" w:rsidRPr="00302FA0" w:rsidRDefault="006F0559" w:rsidP="006F0559">
      <w:pPr>
        <w:pStyle w:val="NormalWeb"/>
        <w:rPr>
          <w:rFonts w:ascii="Arial" w:hAnsi="Arial" w:cs="Arial"/>
          <w:sz w:val="22"/>
          <w:szCs w:val="21"/>
        </w:rPr>
      </w:pPr>
      <w:r w:rsidRPr="00302FA0">
        <w:rPr>
          <w:rFonts w:ascii="Arial" w:hAnsi="Arial" w:cs="Arial"/>
          <w:sz w:val="22"/>
          <w:szCs w:val="21"/>
        </w:rPr>
        <w:t>A list of the individual’s undergraduate and graduate education and postdoctoral training (including location) as indicated below:</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6F0559" w:rsidRPr="00302FA0" w:rsidTr="006F0559">
        <w:trPr>
          <w:trHeight w:val="375"/>
          <w:tblCellSpacing w:w="0" w:type="dxa"/>
        </w:trPr>
        <w:tc>
          <w:tcPr>
            <w:tcW w:w="260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Undergraduate Institution(s)</w:t>
            </w:r>
          </w:p>
        </w:tc>
        <w:tc>
          <w:tcPr>
            <w:tcW w:w="7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Location</w:t>
            </w:r>
          </w:p>
        </w:tc>
        <w:tc>
          <w:tcPr>
            <w:tcW w:w="7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Major</w:t>
            </w:r>
          </w:p>
        </w:tc>
        <w:tc>
          <w:tcPr>
            <w:tcW w:w="16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Degree &amp; Year</w:t>
            </w:r>
          </w:p>
        </w:tc>
      </w:tr>
      <w:tr w:rsidR="006F0559" w:rsidRPr="00302FA0" w:rsidTr="006F0559">
        <w:trPr>
          <w:trHeight w:val="375"/>
          <w:tblCellSpacing w:w="0" w:type="dxa"/>
        </w:trPr>
        <w:tc>
          <w:tcPr>
            <w:tcW w:w="260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Graduate Institution(s)</w:t>
            </w:r>
          </w:p>
        </w:tc>
        <w:tc>
          <w:tcPr>
            <w:tcW w:w="7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Location</w:t>
            </w:r>
          </w:p>
        </w:tc>
        <w:tc>
          <w:tcPr>
            <w:tcW w:w="7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Major</w:t>
            </w:r>
          </w:p>
        </w:tc>
        <w:tc>
          <w:tcPr>
            <w:tcW w:w="16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Degree &amp; Year</w:t>
            </w:r>
          </w:p>
        </w:tc>
      </w:tr>
      <w:tr w:rsidR="006F0559" w:rsidRPr="00302FA0" w:rsidTr="006F0559">
        <w:trPr>
          <w:trHeight w:val="375"/>
          <w:tblCellSpacing w:w="0" w:type="dxa"/>
        </w:trPr>
        <w:tc>
          <w:tcPr>
            <w:tcW w:w="260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Postdoctoral Institution(s)</w:t>
            </w:r>
          </w:p>
        </w:tc>
        <w:tc>
          <w:tcPr>
            <w:tcW w:w="7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Location</w:t>
            </w:r>
          </w:p>
        </w:tc>
        <w:tc>
          <w:tcPr>
            <w:tcW w:w="7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Area</w:t>
            </w:r>
          </w:p>
        </w:tc>
        <w:tc>
          <w:tcPr>
            <w:tcW w:w="1650" w:type="pct"/>
            <w:hideMark/>
          </w:tcPr>
          <w:p w:rsidR="006F0559" w:rsidRPr="00302FA0" w:rsidRDefault="006F0559">
            <w:pPr>
              <w:pStyle w:val="NormalWeb"/>
              <w:rPr>
                <w:rFonts w:ascii="Arial" w:hAnsi="Arial" w:cs="Arial"/>
                <w:sz w:val="22"/>
                <w:szCs w:val="21"/>
              </w:rPr>
            </w:pPr>
            <w:r w:rsidRPr="00302FA0">
              <w:rPr>
                <w:rFonts w:ascii="Arial" w:hAnsi="Arial" w:cs="Arial"/>
                <w:sz w:val="22"/>
                <w:szCs w:val="21"/>
              </w:rPr>
              <w:t>Inclusive Dates (years)</w:t>
            </w:r>
          </w:p>
        </w:tc>
      </w:tr>
    </w:tbl>
    <w:p w:rsidR="006F0559" w:rsidRPr="00302FA0" w:rsidRDefault="006F0559" w:rsidP="006F0559">
      <w:pPr>
        <w:pStyle w:val="NormalWeb"/>
        <w:rPr>
          <w:rFonts w:ascii="Arial" w:hAnsi="Arial" w:cs="Arial"/>
          <w:sz w:val="22"/>
          <w:szCs w:val="21"/>
        </w:rPr>
      </w:pPr>
      <w:r w:rsidRPr="00302FA0">
        <w:rPr>
          <w:rFonts w:ascii="Arial" w:hAnsi="Arial" w:cs="Arial"/>
          <w:b/>
          <w:bCs/>
          <w:sz w:val="22"/>
          <w:szCs w:val="21"/>
        </w:rPr>
        <w:t>(b) Appointments</w:t>
      </w:r>
    </w:p>
    <w:p w:rsidR="006F0559" w:rsidRPr="00302FA0" w:rsidRDefault="006F0559" w:rsidP="006F0559">
      <w:pPr>
        <w:pStyle w:val="NormalWeb"/>
        <w:rPr>
          <w:rFonts w:ascii="Arial" w:hAnsi="Arial" w:cs="Arial"/>
          <w:sz w:val="22"/>
          <w:szCs w:val="21"/>
        </w:rPr>
      </w:pPr>
      <w:r w:rsidRPr="00302FA0">
        <w:rPr>
          <w:rFonts w:ascii="Arial" w:hAnsi="Arial" w:cs="Arial"/>
          <w:sz w:val="22"/>
          <w:szCs w:val="21"/>
        </w:rPr>
        <w:t>A list, in reverse chronological order, of all the individual's academic/professional appointments beginning with the current appointment.</w:t>
      </w:r>
    </w:p>
    <w:p w:rsidR="006F0559" w:rsidRPr="00302FA0" w:rsidRDefault="006F0559" w:rsidP="006F0559">
      <w:pPr>
        <w:pStyle w:val="NormalWeb"/>
        <w:rPr>
          <w:rFonts w:ascii="Arial" w:hAnsi="Arial" w:cs="Arial"/>
          <w:sz w:val="22"/>
          <w:szCs w:val="21"/>
        </w:rPr>
      </w:pPr>
      <w:r w:rsidRPr="00302FA0">
        <w:rPr>
          <w:rFonts w:ascii="Arial" w:hAnsi="Arial" w:cs="Arial"/>
          <w:b/>
          <w:bCs/>
          <w:sz w:val="22"/>
          <w:szCs w:val="21"/>
        </w:rPr>
        <w:t>(c) Products</w:t>
      </w:r>
    </w:p>
    <w:p w:rsidR="006F0559" w:rsidRPr="00302FA0" w:rsidRDefault="006F0559" w:rsidP="006F0559">
      <w:pPr>
        <w:pStyle w:val="NormalWeb"/>
        <w:rPr>
          <w:rFonts w:ascii="Arial" w:hAnsi="Arial" w:cs="Arial"/>
          <w:sz w:val="22"/>
          <w:szCs w:val="21"/>
        </w:rPr>
      </w:pPr>
      <w:r w:rsidRPr="00302FA0">
        <w:rPr>
          <w:rFonts w:ascii="Arial" w:hAnsi="Arial" w:cs="Arial"/>
          <w:sz w:val="22"/>
          <w:szCs w:val="21"/>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6F0559" w:rsidRPr="00302FA0" w:rsidRDefault="006F0559" w:rsidP="006F0559">
      <w:pPr>
        <w:pStyle w:val="NormalWeb"/>
        <w:rPr>
          <w:rFonts w:ascii="Arial" w:hAnsi="Arial" w:cs="Arial"/>
          <w:sz w:val="22"/>
          <w:szCs w:val="21"/>
        </w:rPr>
      </w:pPr>
      <w:r w:rsidRPr="00302FA0">
        <w:rPr>
          <w:rFonts w:ascii="Arial" w:hAnsi="Arial" w:cs="Arial"/>
          <w:sz w:val="22"/>
          <w:szCs w:val="21"/>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6F0559" w:rsidRPr="00302FA0" w:rsidRDefault="006F0559" w:rsidP="006F0559">
      <w:pPr>
        <w:pStyle w:val="NormalWeb"/>
        <w:rPr>
          <w:rFonts w:ascii="Arial" w:hAnsi="Arial" w:cs="Arial"/>
          <w:sz w:val="22"/>
          <w:szCs w:val="21"/>
        </w:rPr>
      </w:pPr>
      <w:r w:rsidRPr="00302FA0">
        <w:rPr>
          <w:rFonts w:ascii="Arial" w:hAnsi="Arial" w:cs="Arial"/>
          <w:sz w:val="22"/>
          <w:szCs w:val="21"/>
        </w:rPr>
        <w:t>If only publications are included, the heading "Publications" may be used for this section of the Biographical Sketch.</w:t>
      </w:r>
    </w:p>
    <w:p w:rsidR="006F0559" w:rsidRPr="00302FA0" w:rsidRDefault="006F0559" w:rsidP="006F0559">
      <w:pPr>
        <w:pStyle w:val="NormalWeb"/>
        <w:rPr>
          <w:rFonts w:ascii="Arial" w:hAnsi="Arial" w:cs="Arial"/>
          <w:sz w:val="22"/>
          <w:szCs w:val="21"/>
        </w:rPr>
      </w:pPr>
      <w:bookmarkStart w:id="1" w:name="IIC2fid"/>
      <w:bookmarkEnd w:id="1"/>
      <w:r w:rsidRPr="00302FA0">
        <w:rPr>
          <w:rFonts w:ascii="Arial" w:hAnsi="Arial" w:cs="Arial"/>
          <w:b/>
          <w:bCs/>
          <w:sz w:val="22"/>
          <w:szCs w:val="21"/>
        </w:rPr>
        <w:t>(d) Synergistic Activities</w:t>
      </w:r>
    </w:p>
    <w:p w:rsidR="006F0559" w:rsidRPr="00302FA0" w:rsidRDefault="006F0559" w:rsidP="006F0559">
      <w:pPr>
        <w:pStyle w:val="NormalWeb"/>
        <w:rPr>
          <w:rFonts w:ascii="Arial" w:hAnsi="Arial" w:cs="Arial"/>
          <w:sz w:val="22"/>
          <w:szCs w:val="21"/>
        </w:rPr>
      </w:pPr>
      <w:r w:rsidRPr="00302FA0">
        <w:rPr>
          <w:rFonts w:ascii="Arial" w:hAnsi="Arial" w:cs="Arial"/>
          <w:sz w:val="22"/>
          <w:szCs w:val="21"/>
        </w:rPr>
        <w:t xml:space="preserve">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w:t>
      </w:r>
      <w:r w:rsidRPr="00302FA0">
        <w:rPr>
          <w:rFonts w:ascii="Arial" w:hAnsi="Arial" w:cs="Arial"/>
          <w:sz w:val="22"/>
          <w:szCs w:val="21"/>
        </w:rPr>
        <w:lastRenderedPageBreak/>
        <w:t>broadening the participation of groups underrepresented in STEM; and service to the scientific and engineering community outside of the individual’s immediate organization.</w:t>
      </w:r>
    </w:p>
    <w:p w:rsidR="0095511F" w:rsidRPr="00302FA0" w:rsidRDefault="0095511F" w:rsidP="008928FA">
      <w:pPr>
        <w:rPr>
          <w:rFonts w:eastAsia="Times New Roman" w:cs="Arial"/>
          <w:i/>
          <w:szCs w:val="21"/>
        </w:rPr>
      </w:pPr>
      <w:bookmarkStart w:id="2" w:name="IIC2fic"/>
      <w:bookmarkEnd w:id="2"/>
    </w:p>
    <w:sectPr w:rsidR="0095511F" w:rsidRPr="00302F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D4" w:rsidRDefault="004060D4" w:rsidP="00D31850">
      <w:r>
        <w:separator/>
      </w:r>
    </w:p>
  </w:endnote>
  <w:endnote w:type="continuationSeparator" w:id="0">
    <w:p w:rsidR="004060D4" w:rsidRDefault="004060D4"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92601"/>
      <w:docPartObj>
        <w:docPartGallery w:val="Page Numbers (Bottom of Page)"/>
        <w:docPartUnique/>
      </w:docPartObj>
    </w:sdtPr>
    <w:sdtEndPr>
      <w:rPr>
        <w:noProof/>
      </w:rPr>
    </w:sdtEndPr>
    <w:sdtContent>
      <w:p w:rsidR="00D31850" w:rsidRDefault="00D31850">
        <w:pPr>
          <w:pStyle w:val="Footer"/>
          <w:jc w:val="right"/>
        </w:pPr>
        <w:r>
          <w:fldChar w:fldCharType="begin"/>
        </w:r>
        <w:r>
          <w:instrText xml:space="preserve"> PAGE   \* MERGEFORMAT </w:instrText>
        </w:r>
        <w:r>
          <w:fldChar w:fldCharType="separate"/>
        </w:r>
        <w:r w:rsidR="0006604B">
          <w:rPr>
            <w:noProof/>
          </w:rPr>
          <w:t>1</w:t>
        </w:r>
        <w:r>
          <w:rPr>
            <w:noProof/>
          </w:rPr>
          <w:fldChar w:fldCharType="end"/>
        </w:r>
      </w:p>
    </w:sdtContent>
  </w:sdt>
  <w:p w:rsidR="00D31850" w:rsidRDefault="00D3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D4" w:rsidRDefault="004060D4" w:rsidP="00D31850">
      <w:r>
        <w:separator/>
      </w:r>
    </w:p>
  </w:footnote>
  <w:footnote w:type="continuationSeparator" w:id="0">
    <w:p w:rsidR="004060D4" w:rsidRDefault="004060D4" w:rsidP="00D3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6604B"/>
    <w:rsid w:val="00283010"/>
    <w:rsid w:val="002A0B20"/>
    <w:rsid w:val="00302FA0"/>
    <w:rsid w:val="004060D4"/>
    <w:rsid w:val="004D1E48"/>
    <w:rsid w:val="00571720"/>
    <w:rsid w:val="006F0559"/>
    <w:rsid w:val="00804E80"/>
    <w:rsid w:val="00814250"/>
    <w:rsid w:val="008928FA"/>
    <w:rsid w:val="008D3ADF"/>
    <w:rsid w:val="00903B3F"/>
    <w:rsid w:val="0095511F"/>
    <w:rsid w:val="00BB11A5"/>
    <w:rsid w:val="00D31850"/>
    <w:rsid w:val="00E3693A"/>
    <w:rsid w:val="00EB7437"/>
    <w:rsid w:val="00EF6574"/>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D34CF-36B8-4C7D-A00C-2CD72455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1151">
      <w:bodyDiv w:val="1"/>
      <w:marLeft w:val="0"/>
      <w:marRight w:val="0"/>
      <w:marTop w:val="0"/>
      <w:marBottom w:val="0"/>
      <w:divBdr>
        <w:top w:val="none" w:sz="0" w:space="0" w:color="auto"/>
        <w:left w:val="none" w:sz="0" w:space="0" w:color="auto"/>
        <w:bottom w:val="none" w:sz="0" w:space="0" w:color="auto"/>
        <w:right w:val="none" w:sz="0" w:space="0" w:color="auto"/>
      </w:divBdr>
    </w:div>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Chavez, Raul</cp:lastModifiedBy>
  <cp:revision>2</cp:revision>
  <dcterms:created xsi:type="dcterms:W3CDTF">2018-06-25T14:41:00Z</dcterms:created>
  <dcterms:modified xsi:type="dcterms:W3CDTF">2018-06-25T14:41:00Z</dcterms:modified>
</cp:coreProperties>
</file>